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EB6" w:rsidRPr="00FB489C" w:rsidRDefault="001740FA" w:rsidP="00151EB6">
      <w:pPr>
        <w:jc w:val="center"/>
        <w:rPr>
          <w:rFonts w:ascii="ＭＳ 明朝" w:eastAsia="ＭＳ 明朝" w:hAnsi="ＭＳ 明朝"/>
          <w:sz w:val="32"/>
          <w:szCs w:val="32"/>
        </w:rPr>
      </w:pPr>
      <w:r w:rsidRPr="00FB489C">
        <w:rPr>
          <w:rFonts w:ascii="ＭＳ 明朝" w:eastAsia="ＭＳ 明朝" w:hAnsi="ＭＳ 明朝" w:hint="eastAsia"/>
          <w:sz w:val="32"/>
          <w:szCs w:val="32"/>
        </w:rPr>
        <w:t>発芽検査講習会を開催しました</w:t>
      </w:r>
    </w:p>
    <w:p w:rsidR="00794CB9" w:rsidRPr="005F0EC8" w:rsidRDefault="00794CB9" w:rsidP="00151EB6">
      <w:pPr>
        <w:jc w:val="center"/>
        <w:rPr>
          <w:rFonts w:ascii="ＭＳ 明朝" w:eastAsia="ＭＳ 明朝" w:hAnsi="ＭＳ 明朝"/>
          <w:sz w:val="24"/>
          <w:szCs w:val="24"/>
        </w:rPr>
      </w:pPr>
    </w:p>
    <w:p w:rsidR="001740FA" w:rsidRPr="00FB489C" w:rsidRDefault="001740FA" w:rsidP="001740FA">
      <w:pPr>
        <w:ind w:firstLineChars="100" w:firstLine="253"/>
        <w:rPr>
          <w:rFonts w:ascii="ＭＳ 明朝" w:eastAsia="ＭＳ 明朝" w:hAnsi="ＭＳ 明朝"/>
          <w:sz w:val="24"/>
          <w:szCs w:val="24"/>
        </w:rPr>
      </w:pPr>
      <w:r w:rsidRPr="00FB489C">
        <w:rPr>
          <w:rFonts w:ascii="ＭＳ 明朝" w:eastAsia="ＭＳ 明朝" w:hAnsi="ＭＳ 明朝" w:hint="eastAsia"/>
          <w:sz w:val="24"/>
          <w:szCs w:val="24"/>
        </w:rPr>
        <w:t>令和</w:t>
      </w:r>
      <w:r w:rsidR="005B08F3">
        <w:rPr>
          <w:rFonts w:ascii="ＭＳ 明朝" w:eastAsia="ＭＳ 明朝" w:hAnsi="ＭＳ 明朝" w:hint="eastAsia"/>
          <w:sz w:val="24"/>
          <w:szCs w:val="24"/>
        </w:rPr>
        <w:t>４</w:t>
      </w:r>
      <w:r w:rsidRPr="00FB489C">
        <w:rPr>
          <w:rFonts w:ascii="ＭＳ 明朝" w:eastAsia="ＭＳ 明朝" w:hAnsi="ＭＳ 明朝" w:hint="eastAsia"/>
          <w:sz w:val="24"/>
          <w:szCs w:val="24"/>
        </w:rPr>
        <w:t>年</w:t>
      </w:r>
      <w:r w:rsidR="005B08F3">
        <w:rPr>
          <w:rFonts w:ascii="ＭＳ 明朝" w:eastAsia="ＭＳ 明朝" w:hAnsi="ＭＳ 明朝" w:hint="eastAsia"/>
          <w:sz w:val="24"/>
          <w:szCs w:val="24"/>
        </w:rPr>
        <w:t>８</w:t>
      </w:r>
      <w:r w:rsidRPr="00FB489C">
        <w:rPr>
          <w:rFonts w:ascii="ＭＳ 明朝" w:eastAsia="ＭＳ 明朝" w:hAnsi="ＭＳ 明朝" w:hint="eastAsia"/>
          <w:sz w:val="24"/>
          <w:szCs w:val="24"/>
        </w:rPr>
        <w:t>月</w:t>
      </w:r>
      <w:r w:rsidR="005B08F3">
        <w:rPr>
          <w:rFonts w:ascii="ＭＳ 明朝" w:eastAsia="ＭＳ 明朝" w:hAnsi="ＭＳ 明朝" w:hint="eastAsia"/>
          <w:sz w:val="24"/>
          <w:szCs w:val="24"/>
        </w:rPr>
        <w:t>30</w:t>
      </w:r>
      <w:r w:rsidRPr="00FB489C">
        <w:rPr>
          <w:rFonts w:ascii="ＭＳ 明朝" w:eastAsia="ＭＳ 明朝" w:hAnsi="ＭＳ 明朝" w:hint="eastAsia"/>
          <w:sz w:val="24"/>
          <w:szCs w:val="24"/>
        </w:rPr>
        <w:t>日に</w:t>
      </w:r>
      <w:r w:rsidR="006D488B" w:rsidRPr="00FB489C">
        <w:rPr>
          <w:rFonts w:ascii="ＭＳ 明朝" w:eastAsia="ＭＳ 明朝" w:hAnsi="ＭＳ 明朝" w:hint="eastAsia"/>
          <w:sz w:val="24"/>
          <w:szCs w:val="24"/>
        </w:rPr>
        <w:t>飼料作物種苗業者等</w:t>
      </w:r>
      <w:r w:rsidR="00DC0E29" w:rsidRPr="00FB489C">
        <w:rPr>
          <w:rFonts w:ascii="ＭＳ 明朝" w:eastAsia="ＭＳ 明朝" w:hAnsi="ＭＳ 明朝" w:hint="eastAsia"/>
          <w:sz w:val="24"/>
          <w:szCs w:val="24"/>
        </w:rPr>
        <w:t>の皆さん</w:t>
      </w:r>
      <w:r w:rsidR="006D488B" w:rsidRPr="00FB489C">
        <w:rPr>
          <w:rFonts w:ascii="ＭＳ 明朝" w:eastAsia="ＭＳ 明朝" w:hAnsi="ＭＳ 明朝" w:hint="eastAsia"/>
          <w:sz w:val="24"/>
          <w:szCs w:val="24"/>
        </w:rPr>
        <w:t>を対象として、</w:t>
      </w:r>
      <w:r w:rsidR="00B73FF9" w:rsidRPr="00FB489C">
        <w:rPr>
          <w:rFonts w:ascii="ＭＳ 明朝" w:eastAsia="ＭＳ 明朝" w:hAnsi="ＭＳ 明朝"/>
          <w:sz w:val="24"/>
          <w:szCs w:val="24"/>
        </w:rPr>
        <w:t>ISTA</w:t>
      </w:r>
      <w:r w:rsidR="00B73FF9" w:rsidRPr="00FB489C">
        <w:rPr>
          <w:rFonts w:ascii="ＭＳ 明朝" w:eastAsia="ＭＳ 明朝" w:hAnsi="ＭＳ 明朝" w:hint="eastAsia"/>
          <w:sz w:val="24"/>
          <w:szCs w:val="24"/>
        </w:rPr>
        <w:t>（国際種子検査協会）規程に基づく発芽検査手法についての講習会</w:t>
      </w:r>
      <w:r w:rsidRPr="00FB489C">
        <w:rPr>
          <w:rFonts w:ascii="ＭＳ 明朝" w:eastAsia="ＭＳ 明朝" w:hAnsi="ＭＳ 明朝" w:hint="eastAsia"/>
          <w:sz w:val="24"/>
          <w:szCs w:val="24"/>
        </w:rPr>
        <w:t>を開催しました。</w:t>
      </w:r>
    </w:p>
    <w:p w:rsidR="003B44FB" w:rsidRPr="00FB489C" w:rsidRDefault="00B73FF9" w:rsidP="0053683D">
      <w:pPr>
        <w:ind w:firstLineChars="100" w:firstLine="253"/>
        <w:rPr>
          <w:rFonts w:ascii="ＭＳ 明朝" w:eastAsia="ＭＳ 明朝" w:hAnsi="ＭＳ 明朝"/>
          <w:sz w:val="24"/>
          <w:szCs w:val="24"/>
        </w:rPr>
      </w:pPr>
      <w:r w:rsidRPr="00FB489C">
        <w:rPr>
          <w:rFonts w:ascii="ＭＳ 明朝" w:eastAsia="ＭＳ 明朝" w:hAnsi="ＭＳ 明朝" w:hint="eastAsia"/>
          <w:sz w:val="24"/>
          <w:szCs w:val="24"/>
        </w:rPr>
        <w:t>この講習会は</w:t>
      </w:r>
      <w:r w:rsidR="00196BEB" w:rsidRPr="00FB489C">
        <w:rPr>
          <w:rFonts w:ascii="ＭＳ 明朝" w:eastAsia="ＭＳ 明朝" w:hAnsi="ＭＳ 明朝" w:hint="eastAsia"/>
          <w:sz w:val="24"/>
          <w:szCs w:val="24"/>
        </w:rPr>
        <w:t>、</w:t>
      </w:r>
      <w:r w:rsidR="00447B86" w:rsidRPr="00FB489C">
        <w:rPr>
          <w:rFonts w:ascii="ＭＳ 明朝" w:eastAsia="ＭＳ 明朝" w:hAnsi="ＭＳ 明朝" w:hint="eastAsia"/>
          <w:sz w:val="24"/>
          <w:szCs w:val="24"/>
        </w:rPr>
        <w:t>国内での</w:t>
      </w:r>
      <w:r w:rsidR="00B8120E" w:rsidRPr="00FB489C">
        <w:rPr>
          <w:rFonts w:ascii="ＭＳ 明朝" w:eastAsia="ＭＳ 明朝" w:hAnsi="ＭＳ 明朝" w:hint="eastAsia"/>
          <w:sz w:val="24"/>
          <w:szCs w:val="24"/>
        </w:rPr>
        <w:t>発芽検査技術の精度確保</w:t>
      </w:r>
      <w:r w:rsidR="00DC0E29" w:rsidRPr="00FB489C">
        <w:rPr>
          <w:rFonts w:ascii="ＭＳ 明朝" w:eastAsia="ＭＳ 明朝" w:hAnsi="ＭＳ 明朝" w:hint="eastAsia"/>
          <w:sz w:val="24"/>
          <w:szCs w:val="24"/>
        </w:rPr>
        <w:t>及び高位平準化</w:t>
      </w:r>
      <w:r w:rsidR="00447B86" w:rsidRPr="00FB489C">
        <w:rPr>
          <w:rFonts w:ascii="ＭＳ 明朝" w:eastAsia="ＭＳ 明朝" w:hAnsi="ＭＳ 明朝" w:hint="eastAsia"/>
          <w:sz w:val="24"/>
          <w:szCs w:val="24"/>
        </w:rPr>
        <w:t>を図り、</w:t>
      </w:r>
      <w:r w:rsidR="00B8120E" w:rsidRPr="00FB489C">
        <w:rPr>
          <w:rFonts w:ascii="ＭＳ 明朝" w:eastAsia="ＭＳ 明朝" w:hAnsi="ＭＳ 明朝" w:hint="eastAsia"/>
          <w:sz w:val="24"/>
          <w:szCs w:val="24"/>
        </w:rPr>
        <w:t>国内</w:t>
      </w:r>
      <w:r w:rsidR="00447B86" w:rsidRPr="00FB489C">
        <w:rPr>
          <w:rFonts w:ascii="ＭＳ 明朝" w:eastAsia="ＭＳ 明朝" w:hAnsi="ＭＳ 明朝" w:hint="eastAsia"/>
          <w:sz w:val="24"/>
          <w:szCs w:val="24"/>
        </w:rPr>
        <w:t>で</w:t>
      </w:r>
      <w:r w:rsidR="00B8120E" w:rsidRPr="00FB489C">
        <w:rPr>
          <w:rFonts w:ascii="ＭＳ 明朝" w:eastAsia="ＭＳ 明朝" w:hAnsi="ＭＳ 明朝" w:hint="eastAsia"/>
          <w:sz w:val="24"/>
          <w:szCs w:val="24"/>
        </w:rPr>
        <w:t>流通</w:t>
      </w:r>
      <w:r w:rsidR="00447B86" w:rsidRPr="00FB489C">
        <w:rPr>
          <w:rFonts w:ascii="ＭＳ 明朝" w:eastAsia="ＭＳ 明朝" w:hAnsi="ＭＳ 明朝" w:hint="eastAsia"/>
          <w:sz w:val="24"/>
          <w:szCs w:val="24"/>
        </w:rPr>
        <w:t>する飼料作物</w:t>
      </w:r>
      <w:r w:rsidR="00B8120E" w:rsidRPr="00FB489C">
        <w:rPr>
          <w:rFonts w:ascii="ＭＳ 明朝" w:eastAsia="ＭＳ 明朝" w:hAnsi="ＭＳ 明朝" w:hint="eastAsia"/>
          <w:sz w:val="24"/>
          <w:szCs w:val="24"/>
        </w:rPr>
        <w:t>種子の高品質化を</w:t>
      </w:r>
      <w:r w:rsidR="006D488B" w:rsidRPr="00FB489C">
        <w:rPr>
          <w:rFonts w:ascii="ＭＳ 明朝" w:eastAsia="ＭＳ 明朝" w:hAnsi="ＭＳ 明朝" w:hint="eastAsia"/>
          <w:sz w:val="24"/>
          <w:szCs w:val="24"/>
        </w:rPr>
        <w:t>目的として、</w:t>
      </w:r>
      <w:r w:rsidR="00196BEB" w:rsidRPr="00FB489C">
        <w:rPr>
          <w:rFonts w:ascii="ＭＳ 明朝" w:eastAsia="ＭＳ 明朝" w:hAnsi="ＭＳ 明朝" w:hint="eastAsia"/>
          <w:sz w:val="24"/>
          <w:szCs w:val="24"/>
        </w:rPr>
        <w:t>平成</w:t>
      </w:r>
      <w:r w:rsidR="009D4D9C">
        <w:rPr>
          <w:rFonts w:ascii="ＭＳ 明朝" w:eastAsia="ＭＳ 明朝" w:hAnsi="ＭＳ 明朝" w:hint="eastAsia"/>
          <w:sz w:val="24"/>
          <w:szCs w:val="24"/>
        </w:rPr>
        <w:t>28</w:t>
      </w:r>
      <w:r w:rsidR="00196BEB" w:rsidRPr="00FB489C">
        <w:rPr>
          <w:rFonts w:ascii="ＭＳ 明朝" w:eastAsia="ＭＳ 明朝" w:hAnsi="ＭＳ 明朝" w:hint="eastAsia"/>
          <w:sz w:val="24"/>
          <w:szCs w:val="24"/>
        </w:rPr>
        <w:t>年度から</w:t>
      </w:r>
      <w:r w:rsidR="00DC0E29" w:rsidRPr="00FB489C">
        <w:rPr>
          <w:rFonts w:ascii="ＭＳ 明朝" w:eastAsia="ＭＳ 明朝" w:hAnsi="ＭＳ 明朝" w:hint="eastAsia"/>
          <w:sz w:val="24"/>
          <w:szCs w:val="24"/>
        </w:rPr>
        <w:t>実施</w:t>
      </w:r>
      <w:r w:rsidR="001740FA" w:rsidRPr="00FB489C">
        <w:rPr>
          <w:rFonts w:ascii="ＭＳ 明朝" w:eastAsia="ＭＳ 明朝" w:hAnsi="ＭＳ 明朝" w:hint="eastAsia"/>
          <w:sz w:val="24"/>
          <w:szCs w:val="24"/>
        </w:rPr>
        <w:t>し</w:t>
      </w:r>
      <w:r w:rsidR="006D488B" w:rsidRPr="00FB489C">
        <w:rPr>
          <w:rFonts w:ascii="ＭＳ 明朝" w:eastAsia="ＭＳ 明朝" w:hAnsi="ＭＳ 明朝" w:hint="eastAsia"/>
          <w:sz w:val="24"/>
          <w:szCs w:val="24"/>
        </w:rPr>
        <w:t>ています</w:t>
      </w:r>
      <w:r w:rsidR="001740FA" w:rsidRPr="00FB489C">
        <w:rPr>
          <w:rFonts w:ascii="ＭＳ 明朝" w:eastAsia="ＭＳ 明朝" w:hAnsi="ＭＳ 明朝" w:hint="eastAsia"/>
          <w:sz w:val="24"/>
          <w:szCs w:val="24"/>
        </w:rPr>
        <w:t>。</w:t>
      </w:r>
      <w:r w:rsidR="006D488B" w:rsidRPr="00FB489C">
        <w:rPr>
          <w:rFonts w:ascii="ＭＳ 明朝" w:eastAsia="ＭＳ 明朝" w:hAnsi="ＭＳ 明朝" w:hint="eastAsia"/>
          <w:sz w:val="24"/>
          <w:szCs w:val="24"/>
        </w:rPr>
        <w:t>新型コロナウィルス感染防止のため、</w:t>
      </w:r>
      <w:r w:rsidR="00F21455">
        <w:rPr>
          <w:rFonts w:ascii="ＭＳ 明朝" w:eastAsia="ＭＳ 明朝" w:hAnsi="ＭＳ 明朝" w:hint="eastAsia"/>
          <w:sz w:val="24"/>
          <w:szCs w:val="24"/>
        </w:rPr>
        <w:t>令和２年度は</w:t>
      </w:r>
      <w:r w:rsidR="00941382">
        <w:rPr>
          <w:rFonts w:ascii="ＭＳ 明朝" w:eastAsia="ＭＳ 明朝" w:hAnsi="ＭＳ 明朝" w:hint="eastAsia"/>
          <w:sz w:val="24"/>
          <w:szCs w:val="24"/>
        </w:rPr>
        <w:t>検査用試料の送付による模擬検査、令和３年度は</w:t>
      </w:r>
      <w:r w:rsidR="0053683D" w:rsidRPr="00FB489C">
        <w:rPr>
          <w:rFonts w:ascii="ＭＳ 明朝" w:eastAsia="ＭＳ 明朝" w:hAnsi="ＭＳ 明朝" w:hint="eastAsia"/>
          <w:sz w:val="24"/>
          <w:szCs w:val="24"/>
        </w:rPr>
        <w:t>オンラインに</w:t>
      </w:r>
      <w:r w:rsidR="004A47BF" w:rsidRPr="00FB489C">
        <w:rPr>
          <w:rFonts w:ascii="ＭＳ 明朝" w:eastAsia="ＭＳ 明朝" w:hAnsi="ＭＳ 明朝" w:hint="eastAsia"/>
          <w:sz w:val="24"/>
          <w:szCs w:val="24"/>
        </w:rPr>
        <w:t>よる</w:t>
      </w:r>
      <w:r w:rsidR="0053683D" w:rsidRPr="00FB489C">
        <w:rPr>
          <w:rFonts w:ascii="ＭＳ 明朝" w:eastAsia="ＭＳ 明朝" w:hAnsi="ＭＳ 明朝" w:hint="eastAsia"/>
          <w:sz w:val="24"/>
          <w:szCs w:val="24"/>
        </w:rPr>
        <w:t>開催とし</w:t>
      </w:r>
      <w:r w:rsidR="005B08F3">
        <w:rPr>
          <w:rFonts w:ascii="ＭＳ 明朝" w:eastAsia="ＭＳ 明朝" w:hAnsi="ＭＳ 明朝" w:hint="eastAsia"/>
          <w:sz w:val="24"/>
          <w:szCs w:val="24"/>
        </w:rPr>
        <w:t>ましたが</w:t>
      </w:r>
      <w:r w:rsidR="0053683D" w:rsidRPr="00FB489C">
        <w:rPr>
          <w:rFonts w:ascii="ＭＳ 明朝" w:eastAsia="ＭＳ 明朝" w:hAnsi="ＭＳ 明朝" w:hint="eastAsia"/>
          <w:sz w:val="24"/>
          <w:szCs w:val="24"/>
        </w:rPr>
        <w:t>、</w:t>
      </w:r>
      <w:r w:rsidR="005B08F3">
        <w:rPr>
          <w:rFonts w:ascii="ＭＳ 明朝" w:eastAsia="ＭＳ 明朝" w:hAnsi="ＭＳ 明朝" w:hint="eastAsia"/>
          <w:sz w:val="24"/>
          <w:szCs w:val="24"/>
        </w:rPr>
        <w:t>「対面で開催して欲しい。」というご意見を踏まえ</w:t>
      </w:r>
      <w:r w:rsidR="00941382">
        <w:rPr>
          <w:rFonts w:ascii="ＭＳ 明朝" w:eastAsia="ＭＳ 明朝" w:hAnsi="ＭＳ 明朝" w:hint="eastAsia"/>
          <w:sz w:val="24"/>
          <w:szCs w:val="24"/>
        </w:rPr>
        <w:t>て、感染防止対策をとり、</w:t>
      </w:r>
      <w:r w:rsidR="005B08F3">
        <w:rPr>
          <w:rFonts w:ascii="ＭＳ 明朝" w:eastAsia="ＭＳ 明朝" w:hAnsi="ＭＳ 明朝" w:hint="eastAsia"/>
          <w:sz w:val="24"/>
          <w:szCs w:val="24"/>
        </w:rPr>
        <w:t>３年ぶりに当場会議室で開催いたしました。今回は参加人数を絞らせていただき、</w:t>
      </w:r>
      <w:r w:rsidR="001740FA" w:rsidRPr="00FB489C">
        <w:rPr>
          <w:rFonts w:ascii="ＭＳ 明朝" w:eastAsia="ＭＳ 明朝" w:hAnsi="ＭＳ 明朝" w:hint="eastAsia"/>
          <w:sz w:val="24"/>
          <w:szCs w:val="24"/>
        </w:rPr>
        <w:t>種苗業者</w:t>
      </w:r>
      <w:r w:rsidR="0053683D" w:rsidRPr="00FB489C">
        <w:rPr>
          <w:rFonts w:ascii="ＭＳ 明朝" w:eastAsia="ＭＳ 明朝" w:hAnsi="ＭＳ 明朝" w:hint="eastAsia"/>
          <w:sz w:val="24"/>
          <w:szCs w:val="24"/>
        </w:rPr>
        <w:t>等5</w:t>
      </w:r>
      <w:r w:rsidR="001740FA" w:rsidRPr="00FB489C">
        <w:rPr>
          <w:rFonts w:ascii="ＭＳ 明朝" w:eastAsia="ＭＳ 明朝" w:hAnsi="ＭＳ 明朝" w:hint="eastAsia"/>
          <w:sz w:val="24"/>
          <w:szCs w:val="24"/>
        </w:rPr>
        <w:t>社</w:t>
      </w:r>
      <w:r w:rsidR="00DC0E29" w:rsidRPr="00FB489C">
        <w:rPr>
          <w:rFonts w:ascii="ＭＳ 明朝" w:eastAsia="ＭＳ 明朝" w:hAnsi="ＭＳ 明朝" w:hint="eastAsia"/>
          <w:sz w:val="24"/>
          <w:szCs w:val="24"/>
        </w:rPr>
        <w:t>から</w:t>
      </w:r>
      <w:r w:rsidR="005B08F3">
        <w:rPr>
          <w:rFonts w:ascii="ＭＳ 明朝" w:eastAsia="ＭＳ 明朝" w:hAnsi="ＭＳ 明朝" w:hint="eastAsia"/>
          <w:sz w:val="24"/>
          <w:szCs w:val="24"/>
        </w:rPr>
        <w:t>12</w:t>
      </w:r>
      <w:r w:rsidR="001740FA" w:rsidRPr="00FB489C">
        <w:rPr>
          <w:rFonts w:ascii="ＭＳ 明朝" w:eastAsia="ＭＳ 明朝" w:hAnsi="ＭＳ 明朝" w:hint="eastAsia"/>
          <w:sz w:val="24"/>
          <w:szCs w:val="24"/>
        </w:rPr>
        <w:t>名</w:t>
      </w:r>
      <w:r w:rsidR="005B08F3">
        <w:rPr>
          <w:rFonts w:ascii="ＭＳ 明朝" w:eastAsia="ＭＳ 明朝" w:hAnsi="ＭＳ 明朝" w:hint="eastAsia"/>
          <w:sz w:val="24"/>
          <w:szCs w:val="24"/>
        </w:rPr>
        <w:t>の方に</w:t>
      </w:r>
      <w:r w:rsidR="00DC0E29" w:rsidRPr="00FB489C">
        <w:rPr>
          <w:rFonts w:ascii="ＭＳ 明朝" w:eastAsia="ＭＳ 明朝" w:hAnsi="ＭＳ 明朝" w:hint="eastAsia"/>
          <w:sz w:val="24"/>
          <w:szCs w:val="24"/>
        </w:rPr>
        <w:t>ご</w:t>
      </w:r>
      <w:r w:rsidR="0053683D" w:rsidRPr="00FB489C">
        <w:rPr>
          <w:rFonts w:ascii="ＭＳ 明朝" w:eastAsia="ＭＳ 明朝" w:hAnsi="ＭＳ 明朝" w:hint="eastAsia"/>
          <w:sz w:val="24"/>
          <w:szCs w:val="24"/>
        </w:rPr>
        <w:t>参加</w:t>
      </w:r>
      <w:r w:rsidR="00DC0E29" w:rsidRPr="00FB489C">
        <w:rPr>
          <w:rFonts w:ascii="ＭＳ 明朝" w:eastAsia="ＭＳ 明朝" w:hAnsi="ＭＳ 明朝" w:hint="eastAsia"/>
          <w:sz w:val="24"/>
          <w:szCs w:val="24"/>
        </w:rPr>
        <w:t>いただきました</w:t>
      </w:r>
      <w:r w:rsidR="001740FA" w:rsidRPr="00FB489C">
        <w:rPr>
          <w:rFonts w:ascii="ＭＳ 明朝" w:eastAsia="ＭＳ 明朝" w:hAnsi="ＭＳ 明朝" w:hint="eastAsia"/>
          <w:sz w:val="24"/>
          <w:szCs w:val="24"/>
        </w:rPr>
        <w:t>。</w:t>
      </w:r>
    </w:p>
    <w:p w:rsidR="00447B86" w:rsidRPr="00FB489C" w:rsidRDefault="003B44FB" w:rsidP="00447B86">
      <w:pPr>
        <w:ind w:firstLineChars="100" w:firstLine="253"/>
        <w:rPr>
          <w:rFonts w:ascii="ＭＳ 明朝" w:eastAsia="ＭＳ 明朝" w:hAnsi="ＭＳ 明朝"/>
          <w:sz w:val="24"/>
          <w:szCs w:val="24"/>
        </w:rPr>
      </w:pPr>
      <w:r w:rsidRPr="00FB489C">
        <w:rPr>
          <w:rFonts w:ascii="ＭＳ 明朝" w:eastAsia="ＭＳ 明朝" w:hAnsi="ＭＳ 明朝" w:hint="eastAsia"/>
          <w:sz w:val="24"/>
          <w:szCs w:val="24"/>
        </w:rPr>
        <w:t>講習会は</w:t>
      </w:r>
      <w:r w:rsidR="005B08F3">
        <w:rPr>
          <w:rFonts w:ascii="ＭＳ 明朝" w:eastAsia="ＭＳ 明朝" w:hAnsi="ＭＳ 明朝" w:hint="eastAsia"/>
          <w:sz w:val="24"/>
          <w:szCs w:val="24"/>
        </w:rPr>
        <w:t>対象作物をトウモロコシとし</w:t>
      </w:r>
      <w:r w:rsidR="006C5AAF">
        <w:rPr>
          <w:rFonts w:ascii="ＭＳ 明朝" w:eastAsia="ＭＳ 明朝" w:hAnsi="ＭＳ 明朝" w:hint="eastAsia"/>
          <w:sz w:val="24"/>
          <w:szCs w:val="24"/>
        </w:rPr>
        <w:t>、</w:t>
      </w:r>
      <w:r w:rsidRPr="00FB489C">
        <w:rPr>
          <w:rFonts w:ascii="ＭＳ 明朝" w:eastAsia="ＭＳ 明朝" w:hAnsi="ＭＳ 明朝" w:hint="eastAsia"/>
          <w:sz w:val="24"/>
          <w:szCs w:val="24"/>
        </w:rPr>
        <w:t>ISTA規程</w:t>
      </w:r>
      <w:r w:rsidR="009D4D9C">
        <w:rPr>
          <w:rFonts w:ascii="ＭＳ 明朝" w:eastAsia="ＭＳ 明朝" w:hAnsi="ＭＳ 明朝" w:hint="eastAsia"/>
          <w:sz w:val="24"/>
          <w:szCs w:val="24"/>
        </w:rPr>
        <w:t>及びI</w:t>
      </w:r>
      <w:r w:rsidR="009D4D9C" w:rsidRPr="00FB489C">
        <w:rPr>
          <w:rFonts w:ascii="ＭＳ 明朝" w:eastAsia="ＭＳ 明朝" w:hAnsi="ＭＳ 明朝" w:hint="eastAsia"/>
          <w:sz w:val="24"/>
          <w:szCs w:val="24"/>
        </w:rPr>
        <w:t>STAハンドブック</w:t>
      </w:r>
      <w:r w:rsidR="00BE1673" w:rsidRPr="00FB489C">
        <w:rPr>
          <w:rFonts w:ascii="ＭＳ 明朝" w:eastAsia="ＭＳ 明朝" w:hAnsi="ＭＳ 明朝"/>
          <w:sz w:val="24"/>
          <w:szCs w:val="24"/>
        </w:rPr>
        <w:t>に基づく発芽検査の</w:t>
      </w:r>
      <w:r w:rsidR="005B08F3">
        <w:rPr>
          <w:rFonts w:ascii="ＭＳ 明朝" w:eastAsia="ＭＳ 明朝" w:hAnsi="ＭＳ 明朝" w:hint="eastAsia"/>
          <w:sz w:val="24"/>
          <w:szCs w:val="24"/>
        </w:rPr>
        <w:t>用語等</w:t>
      </w:r>
      <w:r w:rsidR="00BE1673" w:rsidRPr="00FB489C">
        <w:rPr>
          <w:rFonts w:ascii="ＭＳ 明朝" w:eastAsia="ＭＳ 明朝" w:hAnsi="ＭＳ 明朝"/>
          <w:sz w:val="24"/>
          <w:szCs w:val="24"/>
        </w:rPr>
        <w:t>定義・検査条件・検査手順</w:t>
      </w:r>
      <w:r w:rsidR="006C5AAF">
        <w:rPr>
          <w:rFonts w:ascii="ＭＳ 明朝" w:eastAsia="ＭＳ 明朝" w:hAnsi="ＭＳ 明朝" w:hint="eastAsia"/>
          <w:sz w:val="24"/>
          <w:szCs w:val="24"/>
        </w:rPr>
        <w:t>・</w:t>
      </w:r>
      <w:r w:rsidR="00BE1673" w:rsidRPr="00FB489C">
        <w:rPr>
          <w:rFonts w:ascii="ＭＳ 明朝" w:eastAsia="ＭＳ 明朝" w:hAnsi="ＭＳ 明朝"/>
          <w:sz w:val="24"/>
          <w:szCs w:val="24"/>
        </w:rPr>
        <w:t>芽生評価のポイント</w:t>
      </w:r>
      <w:r w:rsidR="009D4D9C">
        <w:rPr>
          <w:rFonts w:ascii="ＭＳ 明朝" w:eastAsia="ＭＳ 明朝" w:hAnsi="ＭＳ 明朝" w:hint="eastAsia"/>
          <w:sz w:val="24"/>
          <w:szCs w:val="24"/>
        </w:rPr>
        <w:t>等</w:t>
      </w:r>
      <w:r w:rsidR="00BE1673" w:rsidRPr="00FB489C">
        <w:rPr>
          <w:rFonts w:ascii="ＭＳ 明朝" w:eastAsia="ＭＳ 明朝" w:hAnsi="ＭＳ 明朝" w:hint="eastAsia"/>
          <w:sz w:val="24"/>
          <w:szCs w:val="24"/>
        </w:rPr>
        <w:t>の講義</w:t>
      </w:r>
      <w:r w:rsidRPr="00FB489C">
        <w:rPr>
          <w:rFonts w:ascii="ＭＳ 明朝" w:eastAsia="ＭＳ 明朝" w:hAnsi="ＭＳ 明朝" w:hint="eastAsia"/>
          <w:sz w:val="24"/>
          <w:szCs w:val="24"/>
        </w:rPr>
        <w:t>、</w:t>
      </w:r>
      <w:r w:rsidR="00A22697" w:rsidRPr="00FB489C">
        <w:rPr>
          <w:rFonts w:ascii="ＭＳ 明朝" w:eastAsia="ＭＳ 明朝" w:hAnsi="ＭＳ 明朝" w:hint="eastAsia"/>
          <w:sz w:val="24"/>
          <w:szCs w:val="24"/>
        </w:rPr>
        <w:t>長野支場</w:t>
      </w:r>
      <w:r w:rsidR="009D4D9C">
        <w:rPr>
          <w:rFonts w:ascii="ＭＳ 明朝" w:eastAsia="ＭＳ 明朝" w:hAnsi="ＭＳ 明朝" w:hint="eastAsia"/>
          <w:sz w:val="24"/>
          <w:szCs w:val="24"/>
        </w:rPr>
        <w:t>における</w:t>
      </w:r>
      <w:r w:rsidR="00A22697" w:rsidRPr="00FB489C">
        <w:rPr>
          <w:rFonts w:ascii="ＭＳ 明朝" w:eastAsia="ＭＳ 明朝" w:hAnsi="ＭＳ 明朝" w:hint="eastAsia"/>
          <w:sz w:val="24"/>
          <w:szCs w:val="24"/>
        </w:rPr>
        <w:t>検査手順の紹介、</w:t>
      </w:r>
      <w:r w:rsidRPr="00FB489C">
        <w:rPr>
          <w:rFonts w:ascii="ＭＳ 明朝" w:eastAsia="ＭＳ 明朝" w:hAnsi="ＭＳ 明朝" w:hint="eastAsia"/>
          <w:sz w:val="24"/>
          <w:szCs w:val="24"/>
        </w:rPr>
        <w:t>参加者</w:t>
      </w:r>
      <w:r w:rsidR="004A47BF" w:rsidRPr="00FB489C">
        <w:rPr>
          <w:rFonts w:ascii="ＭＳ 明朝" w:eastAsia="ＭＳ 明朝" w:hAnsi="ＭＳ 明朝" w:hint="eastAsia"/>
          <w:sz w:val="24"/>
          <w:szCs w:val="24"/>
        </w:rPr>
        <w:t>各自に</w:t>
      </w:r>
      <w:r w:rsidRPr="00FB489C">
        <w:rPr>
          <w:rFonts w:ascii="ＭＳ 明朝" w:eastAsia="ＭＳ 明朝" w:hAnsi="ＭＳ 明朝" w:hint="eastAsia"/>
          <w:sz w:val="24"/>
          <w:szCs w:val="24"/>
        </w:rPr>
        <w:t>予め行って</w:t>
      </w:r>
      <w:r w:rsidR="00BE1673" w:rsidRPr="00FB489C">
        <w:rPr>
          <w:rFonts w:ascii="ＭＳ 明朝" w:eastAsia="ＭＳ 明朝" w:hAnsi="ＭＳ 明朝" w:hint="eastAsia"/>
          <w:sz w:val="24"/>
          <w:szCs w:val="24"/>
        </w:rPr>
        <w:t>いただいた</w:t>
      </w:r>
      <w:r w:rsidRPr="00FB489C">
        <w:rPr>
          <w:rFonts w:ascii="ＭＳ 明朝" w:eastAsia="ＭＳ 明朝" w:hAnsi="ＭＳ 明朝" w:hint="eastAsia"/>
          <w:sz w:val="24"/>
          <w:szCs w:val="24"/>
        </w:rPr>
        <w:t>事前検査結果の検証</w:t>
      </w:r>
      <w:r w:rsidR="008E689C" w:rsidRPr="00FB489C">
        <w:rPr>
          <w:rFonts w:ascii="ＭＳ 明朝" w:eastAsia="ＭＳ 明朝" w:hAnsi="ＭＳ 明朝" w:hint="eastAsia"/>
          <w:sz w:val="24"/>
          <w:szCs w:val="24"/>
        </w:rPr>
        <w:t>（検査者間の結果の比較）</w:t>
      </w:r>
      <w:r w:rsidRPr="00FB489C">
        <w:rPr>
          <w:rFonts w:ascii="ＭＳ 明朝" w:eastAsia="ＭＳ 明朝" w:hAnsi="ＭＳ 明朝" w:hint="eastAsia"/>
          <w:sz w:val="24"/>
          <w:szCs w:val="24"/>
        </w:rPr>
        <w:t>、事前検査と同一</w:t>
      </w:r>
      <w:r w:rsidR="00A22697" w:rsidRPr="00FB489C">
        <w:rPr>
          <w:rFonts w:ascii="ＭＳ 明朝" w:eastAsia="ＭＳ 明朝" w:hAnsi="ＭＳ 明朝" w:hint="eastAsia"/>
          <w:sz w:val="24"/>
          <w:szCs w:val="24"/>
        </w:rPr>
        <w:t>試料</w:t>
      </w:r>
      <w:r w:rsidRPr="00FB489C">
        <w:rPr>
          <w:rFonts w:ascii="ＭＳ 明朝" w:eastAsia="ＭＳ 明朝" w:hAnsi="ＭＳ 明朝" w:hint="eastAsia"/>
          <w:sz w:val="24"/>
          <w:szCs w:val="24"/>
        </w:rPr>
        <w:t>を用いた実習を行いました。</w:t>
      </w:r>
      <w:r w:rsidR="001740FA" w:rsidRPr="00FB489C">
        <w:rPr>
          <w:rFonts w:ascii="ＭＳ 明朝" w:eastAsia="ＭＳ 明朝" w:hAnsi="ＭＳ 明朝" w:hint="eastAsia"/>
          <w:sz w:val="24"/>
          <w:szCs w:val="24"/>
        </w:rPr>
        <w:br/>
      </w:r>
      <w:r w:rsidR="0053683D" w:rsidRPr="00FB489C">
        <w:rPr>
          <w:rFonts w:ascii="ＭＳ 明朝" w:eastAsia="ＭＳ 明朝" w:hAnsi="ＭＳ 明朝" w:hint="eastAsia"/>
          <w:sz w:val="24"/>
          <w:szCs w:val="24"/>
        </w:rPr>
        <w:t xml:space="preserve">　参加者</w:t>
      </w:r>
      <w:r w:rsidR="008E689C" w:rsidRPr="00FB489C">
        <w:rPr>
          <w:rFonts w:ascii="ＭＳ 明朝" w:eastAsia="ＭＳ 明朝" w:hAnsi="ＭＳ 明朝" w:hint="eastAsia"/>
          <w:sz w:val="24"/>
          <w:szCs w:val="24"/>
        </w:rPr>
        <w:t>の皆さん</w:t>
      </w:r>
      <w:r w:rsidR="0053683D" w:rsidRPr="00FB489C">
        <w:rPr>
          <w:rFonts w:ascii="ＭＳ 明朝" w:eastAsia="ＭＳ 明朝" w:hAnsi="ＭＳ 明朝" w:hint="eastAsia"/>
          <w:sz w:val="24"/>
          <w:szCs w:val="24"/>
        </w:rPr>
        <w:t>からは</w:t>
      </w:r>
      <w:r w:rsidR="00DC0E29" w:rsidRPr="00FB489C">
        <w:rPr>
          <w:rFonts w:ascii="ＭＳ 明朝" w:eastAsia="ＭＳ 明朝" w:hAnsi="ＭＳ 明朝" w:hint="eastAsia"/>
          <w:sz w:val="24"/>
          <w:szCs w:val="24"/>
        </w:rPr>
        <w:t>、</w:t>
      </w:r>
      <w:r w:rsidR="00B62BC2">
        <w:rPr>
          <w:rFonts w:ascii="ＭＳ 明朝" w:eastAsia="ＭＳ 明朝" w:hAnsi="ＭＳ 明朝" w:hint="eastAsia"/>
          <w:sz w:val="24"/>
          <w:szCs w:val="24"/>
        </w:rPr>
        <w:t>「</w:t>
      </w:r>
      <w:r w:rsidR="006C5AAF" w:rsidRPr="006C5AAF">
        <w:rPr>
          <w:rFonts w:ascii="ＭＳ 明朝" w:eastAsia="ＭＳ 明朝" w:hAnsi="ＭＳ 明朝" w:hint="eastAsia"/>
          <w:sz w:val="24"/>
          <w:szCs w:val="24"/>
        </w:rPr>
        <w:t>資料や説明など分かりやすかった。</w:t>
      </w:r>
      <w:r w:rsidR="00B62BC2">
        <w:rPr>
          <w:rFonts w:ascii="ＭＳ 明朝" w:eastAsia="ＭＳ 明朝" w:hAnsi="ＭＳ 明朝" w:hint="eastAsia"/>
          <w:sz w:val="24"/>
          <w:szCs w:val="24"/>
        </w:rPr>
        <w:t>」、「</w:t>
      </w:r>
      <w:r w:rsidR="006C5AAF" w:rsidRPr="006C5AAF">
        <w:rPr>
          <w:rFonts w:ascii="ＭＳ 明朝" w:eastAsia="ＭＳ 明朝" w:hAnsi="ＭＳ 明朝" w:hint="eastAsia"/>
          <w:sz w:val="24"/>
          <w:szCs w:val="24"/>
        </w:rPr>
        <w:t>その場で分からないところをすぐに教えてもらえて良かった。</w:t>
      </w:r>
      <w:r w:rsidR="00B62BC2">
        <w:rPr>
          <w:rFonts w:ascii="ＭＳ 明朝" w:eastAsia="ＭＳ 明朝" w:hAnsi="ＭＳ 明朝" w:hint="eastAsia"/>
          <w:sz w:val="24"/>
          <w:szCs w:val="24"/>
        </w:rPr>
        <w:t>」、「</w:t>
      </w:r>
      <w:r w:rsidR="006C5AAF" w:rsidRPr="006C5AAF">
        <w:rPr>
          <w:rFonts w:ascii="ＭＳ 明朝" w:eastAsia="ＭＳ 明朝" w:hAnsi="ＭＳ 明朝" w:hint="eastAsia"/>
          <w:sz w:val="24"/>
          <w:szCs w:val="24"/>
        </w:rPr>
        <w:t>異常芽生の判定基準が厳しいことを知れて良かった。</w:t>
      </w:r>
      <w:r w:rsidR="00B62BC2">
        <w:rPr>
          <w:rFonts w:ascii="ＭＳ 明朝" w:eastAsia="ＭＳ 明朝" w:hAnsi="ＭＳ 明朝" w:hint="eastAsia"/>
          <w:sz w:val="24"/>
          <w:szCs w:val="24"/>
        </w:rPr>
        <w:t>」、「</w:t>
      </w:r>
      <w:r w:rsidR="006C5AAF" w:rsidRPr="006C5AAF">
        <w:rPr>
          <w:rFonts w:ascii="ＭＳ 明朝" w:eastAsia="ＭＳ 明朝" w:hAnsi="ＭＳ 明朝" w:hint="eastAsia"/>
          <w:sz w:val="24"/>
          <w:szCs w:val="24"/>
        </w:rPr>
        <w:t>基本的な考え方と手順を確認することが改めて大事なことだと感じた。</w:t>
      </w:r>
      <w:r w:rsidR="00B62BC2">
        <w:rPr>
          <w:rFonts w:ascii="ＭＳ 明朝" w:eastAsia="ＭＳ 明朝" w:hAnsi="ＭＳ 明朝" w:hint="eastAsia"/>
          <w:sz w:val="24"/>
          <w:szCs w:val="24"/>
        </w:rPr>
        <w:t>」、「</w:t>
      </w:r>
      <w:r w:rsidR="006C5AAF" w:rsidRPr="006C5AAF">
        <w:rPr>
          <w:rFonts w:ascii="ＭＳ 明朝" w:eastAsia="ＭＳ 明朝" w:hAnsi="ＭＳ 明朝" w:hint="eastAsia"/>
          <w:sz w:val="24"/>
          <w:szCs w:val="24"/>
        </w:rPr>
        <w:t>今回の講習会で得たことをしっかり実務担当者に伝えたい。</w:t>
      </w:r>
      <w:r w:rsidR="00B62BC2">
        <w:rPr>
          <w:rFonts w:ascii="ＭＳ 明朝" w:eastAsia="ＭＳ 明朝" w:hAnsi="ＭＳ 明朝" w:hint="eastAsia"/>
          <w:sz w:val="24"/>
          <w:szCs w:val="24"/>
        </w:rPr>
        <w:t>」</w:t>
      </w:r>
      <w:r w:rsidR="006C5AAF" w:rsidRPr="006C5AAF">
        <w:rPr>
          <w:rFonts w:ascii="ＭＳ 明朝" w:eastAsia="ＭＳ 明朝" w:hAnsi="ＭＳ 明朝" w:hint="eastAsia"/>
          <w:sz w:val="24"/>
          <w:szCs w:val="24"/>
        </w:rPr>
        <w:t>等の</w:t>
      </w:r>
      <w:r w:rsidR="00447B86" w:rsidRPr="00FB489C">
        <w:rPr>
          <w:rFonts w:ascii="ＭＳ 明朝" w:eastAsia="ＭＳ 明朝" w:hAnsi="ＭＳ 明朝" w:hint="eastAsia"/>
          <w:sz w:val="24"/>
          <w:szCs w:val="24"/>
        </w:rPr>
        <w:t>様々な</w:t>
      </w:r>
      <w:r w:rsidR="00E70754" w:rsidRPr="00FB489C">
        <w:rPr>
          <w:rFonts w:ascii="ＭＳ 明朝" w:eastAsia="ＭＳ 明朝" w:hAnsi="ＭＳ 明朝" w:hint="eastAsia"/>
          <w:sz w:val="24"/>
          <w:szCs w:val="24"/>
        </w:rPr>
        <w:t>ご</w:t>
      </w:r>
      <w:r w:rsidR="005F0EC8">
        <w:rPr>
          <w:rFonts w:ascii="ＭＳ 明朝" w:eastAsia="ＭＳ 明朝" w:hAnsi="ＭＳ 明朝" w:hint="eastAsia"/>
          <w:sz w:val="24"/>
          <w:szCs w:val="24"/>
        </w:rPr>
        <w:t>意見</w:t>
      </w:r>
      <w:r w:rsidR="006C5AAF">
        <w:rPr>
          <w:rFonts w:ascii="ＭＳ 明朝" w:eastAsia="ＭＳ 明朝" w:hAnsi="ＭＳ 明朝" w:hint="eastAsia"/>
          <w:sz w:val="24"/>
          <w:szCs w:val="24"/>
        </w:rPr>
        <w:t>・感想</w:t>
      </w:r>
      <w:r w:rsidR="005F0EC8">
        <w:rPr>
          <w:rFonts w:ascii="ＭＳ 明朝" w:eastAsia="ＭＳ 明朝" w:hAnsi="ＭＳ 明朝" w:hint="eastAsia"/>
          <w:sz w:val="24"/>
          <w:szCs w:val="24"/>
        </w:rPr>
        <w:t>を</w:t>
      </w:r>
      <w:r w:rsidR="00447B86" w:rsidRPr="00FB489C">
        <w:rPr>
          <w:rFonts w:ascii="ＭＳ 明朝" w:eastAsia="ＭＳ 明朝" w:hAnsi="ＭＳ 明朝" w:hint="eastAsia"/>
          <w:sz w:val="24"/>
          <w:szCs w:val="24"/>
        </w:rPr>
        <w:t>いただきました。</w:t>
      </w:r>
    </w:p>
    <w:p w:rsidR="00205F66" w:rsidRDefault="002003DA" w:rsidP="006C5AAF">
      <w:pPr>
        <w:ind w:firstLineChars="100" w:firstLine="253"/>
        <w:rPr>
          <w:rFonts w:ascii="ＭＳ 明朝" w:eastAsia="ＭＳ 明朝" w:hAnsi="ＭＳ 明朝"/>
          <w:sz w:val="24"/>
          <w:szCs w:val="24"/>
        </w:rPr>
      </w:pPr>
      <w:r w:rsidRPr="00136076">
        <w:rPr>
          <w:rFonts w:ascii="ＭＳ 明朝" w:eastAsia="ＭＳ 明朝" w:hAnsi="ＭＳ 明朝"/>
          <w:noProof/>
          <w:sz w:val="24"/>
          <w:szCs w:val="24"/>
        </w:rPr>
        <w:drawing>
          <wp:anchor distT="0" distB="0" distL="114300" distR="114300" simplePos="0" relativeHeight="251660288" behindDoc="1" locked="0" layoutInCell="1" allowOverlap="1" wp14:anchorId="7DE5EB43">
            <wp:simplePos x="0" y="0"/>
            <wp:positionH relativeFrom="column">
              <wp:posOffset>3091815</wp:posOffset>
            </wp:positionH>
            <wp:positionV relativeFrom="paragraph">
              <wp:posOffset>610870</wp:posOffset>
            </wp:positionV>
            <wp:extent cx="2804160" cy="1579245"/>
            <wp:effectExtent l="0" t="0" r="0" b="1905"/>
            <wp:wrapTight wrapText="bothSides">
              <wp:wrapPolygon edited="0">
                <wp:start x="0" y="0"/>
                <wp:lineTo x="0" y="21366"/>
                <wp:lineTo x="21424" y="21366"/>
                <wp:lineTo x="21424"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4160" cy="1579245"/>
                    </a:xfrm>
                    <a:prstGeom prst="rect">
                      <a:avLst/>
                    </a:prstGeom>
                    <a:noFill/>
                    <a:ln>
                      <a:noFill/>
                    </a:ln>
                  </pic:spPr>
                </pic:pic>
              </a:graphicData>
            </a:graphic>
          </wp:anchor>
        </w:drawing>
      </w:r>
      <w:r>
        <w:rPr>
          <w:rFonts w:ascii="HG丸ｺﾞｼｯｸM-PRO" w:eastAsia="HG丸ｺﾞｼｯｸM-PRO" w:hAnsi="HG丸ｺﾞｼｯｸM-PRO" w:hint="eastAsia"/>
          <w:noProof/>
          <w:sz w:val="24"/>
          <w:szCs w:val="24"/>
        </w:rPr>
        <w:drawing>
          <wp:anchor distT="0" distB="0" distL="114300" distR="114300" simplePos="0" relativeHeight="251659264" behindDoc="1" locked="0" layoutInCell="1" allowOverlap="1" wp14:anchorId="137DF398" wp14:editId="61F6D1A7">
            <wp:simplePos x="0" y="0"/>
            <wp:positionH relativeFrom="column">
              <wp:posOffset>46355</wp:posOffset>
            </wp:positionH>
            <wp:positionV relativeFrom="page">
              <wp:posOffset>5652770</wp:posOffset>
            </wp:positionV>
            <wp:extent cx="2807970" cy="1576705"/>
            <wp:effectExtent l="0" t="0" r="0" b="4445"/>
            <wp:wrapTight wrapText="bothSides">
              <wp:wrapPolygon edited="0">
                <wp:start x="0" y="0"/>
                <wp:lineTo x="0" y="21400"/>
                <wp:lineTo x="21395" y="21400"/>
                <wp:lineTo x="21395"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797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B86" w:rsidRPr="00FB489C">
        <w:rPr>
          <w:rFonts w:ascii="ＭＳ 明朝" w:eastAsia="ＭＳ 明朝" w:hAnsi="ＭＳ 明朝" w:hint="eastAsia"/>
          <w:sz w:val="24"/>
          <w:szCs w:val="24"/>
        </w:rPr>
        <w:t>今後もこのような場を通して国際基準に基づく検査技術の普及に努めていきたいと思います。</w:t>
      </w:r>
    </w:p>
    <w:p w:rsidR="00136076" w:rsidRDefault="002003DA" w:rsidP="006C5AAF">
      <w:pPr>
        <w:ind w:firstLineChars="100" w:firstLine="253"/>
        <w:rPr>
          <w:rFonts w:ascii="ＭＳ 明朝" w:eastAsia="ＭＳ 明朝" w:hAnsi="ＭＳ 明朝"/>
          <w:sz w:val="24"/>
          <w:szCs w:val="24"/>
        </w:rPr>
      </w:pPr>
      <w:bookmarkStart w:id="0" w:name="_GoBack"/>
      <w:r>
        <w:rPr>
          <w:rFonts w:ascii="HG丸ｺﾞｼｯｸM-PRO" w:eastAsia="HG丸ｺﾞｼｯｸM-PRO" w:hAnsi="HG丸ｺﾞｼｯｸM-PRO"/>
          <w:noProof/>
          <w:sz w:val="24"/>
          <w:szCs w:val="24"/>
        </w:rPr>
        <w:drawing>
          <wp:anchor distT="0" distB="0" distL="114300" distR="114300" simplePos="0" relativeHeight="251664384" behindDoc="1" locked="0" layoutInCell="1" allowOverlap="1" wp14:anchorId="41A49A03" wp14:editId="62B52EDB">
            <wp:simplePos x="0" y="0"/>
            <wp:positionH relativeFrom="column">
              <wp:posOffset>3087370</wp:posOffset>
            </wp:positionH>
            <wp:positionV relativeFrom="paragraph">
              <wp:posOffset>2066925</wp:posOffset>
            </wp:positionV>
            <wp:extent cx="2807970" cy="1577340"/>
            <wp:effectExtent l="0" t="0" r="0" b="3810"/>
            <wp:wrapTight wrapText="bothSides">
              <wp:wrapPolygon edited="0">
                <wp:start x="0" y="0"/>
                <wp:lineTo x="0" y="21391"/>
                <wp:lineTo x="21395" y="21391"/>
                <wp:lineTo x="21395"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97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HG丸ｺﾞｼｯｸM-PRO" w:eastAsia="HG丸ｺﾞｼｯｸM-PRO" w:hAnsi="HG丸ｺﾞｼｯｸM-PRO"/>
          <w:noProof/>
          <w:sz w:val="24"/>
          <w:szCs w:val="24"/>
        </w:rPr>
        <w:drawing>
          <wp:anchor distT="0" distB="0" distL="114300" distR="114300" simplePos="0" relativeHeight="251662336" behindDoc="1" locked="0" layoutInCell="1" allowOverlap="1" wp14:anchorId="0A870AEB" wp14:editId="79BAA160">
            <wp:simplePos x="0" y="0"/>
            <wp:positionH relativeFrom="margin">
              <wp:posOffset>48260</wp:posOffset>
            </wp:positionH>
            <wp:positionV relativeFrom="paragraph">
              <wp:posOffset>2071751</wp:posOffset>
            </wp:positionV>
            <wp:extent cx="2807970" cy="1576705"/>
            <wp:effectExtent l="0" t="0" r="0" b="4445"/>
            <wp:wrapTight wrapText="bothSides">
              <wp:wrapPolygon edited="0">
                <wp:start x="0" y="0"/>
                <wp:lineTo x="0" y="21400"/>
                <wp:lineTo x="21395" y="21400"/>
                <wp:lineTo x="2139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076" w:rsidRPr="00136076">
        <w:rPr>
          <w:rFonts w:ascii="HG丸ｺﾞｼｯｸM-PRO" w:eastAsia="HG丸ｺﾞｼｯｸM-PRO" w:hAnsi="HG丸ｺﾞｼｯｸM-PRO" w:hint="eastAsia"/>
          <w:sz w:val="24"/>
          <w:szCs w:val="24"/>
        </w:rPr>
        <w:t xml:space="preserve">　　</w:t>
      </w:r>
      <w:r w:rsidR="00136076" w:rsidRPr="00136076">
        <w:rPr>
          <w:rFonts w:ascii="ＭＳ 明朝" w:eastAsia="ＭＳ 明朝" w:hAnsi="ＭＳ 明朝" w:hint="eastAsia"/>
          <w:sz w:val="24"/>
          <w:szCs w:val="24"/>
        </w:rPr>
        <w:t xml:space="preserve">　</w:t>
      </w:r>
      <w:r w:rsidR="00136076" w:rsidRPr="00136076">
        <w:rPr>
          <w:rFonts w:ascii="ＭＳ 明朝" w:eastAsia="ＭＳ 明朝" w:hAnsi="ＭＳ 明朝"/>
          <w:sz w:val="24"/>
          <w:szCs w:val="24"/>
        </w:rPr>
        <w:t xml:space="preserve">  </w:t>
      </w:r>
      <w:r w:rsidR="00136076" w:rsidRPr="00136076">
        <w:rPr>
          <w:rFonts w:ascii="ＭＳ 明朝" w:eastAsia="ＭＳ 明朝" w:hAnsi="ＭＳ 明朝" w:hint="eastAsia"/>
          <w:sz w:val="24"/>
          <w:szCs w:val="24"/>
        </w:rPr>
        <w:t xml:space="preserve">　</w:t>
      </w:r>
      <w:r w:rsidR="00A8682F">
        <w:rPr>
          <w:rFonts w:ascii="ＭＳ 明朝" w:eastAsia="ＭＳ 明朝" w:hAnsi="ＭＳ 明朝" w:hint="eastAsia"/>
          <w:sz w:val="24"/>
          <w:szCs w:val="24"/>
        </w:rPr>
        <w:t xml:space="preserve"> </w:t>
      </w:r>
      <w:r w:rsidR="00136076" w:rsidRPr="00136076">
        <w:rPr>
          <w:rFonts w:ascii="ＭＳ 明朝" w:eastAsia="ＭＳ 明朝" w:hAnsi="ＭＳ 明朝" w:hint="eastAsia"/>
          <w:sz w:val="24"/>
          <w:szCs w:val="24"/>
        </w:rPr>
        <w:t xml:space="preserve"> </w:t>
      </w:r>
      <w:r w:rsidR="00136076" w:rsidRPr="00136076">
        <w:rPr>
          <w:rFonts w:ascii="ＭＳ 明朝" w:eastAsia="ＭＳ 明朝" w:hAnsi="ＭＳ 明朝"/>
          <w:sz w:val="24"/>
          <w:szCs w:val="24"/>
        </w:rPr>
        <w:t>講　　義　　　　　　　　　　　　  種子検査棟の案内</w:t>
      </w:r>
    </w:p>
    <w:p w:rsidR="006C5AAF" w:rsidRPr="00136076" w:rsidRDefault="00136076" w:rsidP="00AD20CA">
      <w:pPr>
        <w:jc w:val="center"/>
        <w:rPr>
          <w:rFonts w:ascii="ＭＳ 明朝" w:eastAsia="ＭＳ 明朝" w:hAnsi="ＭＳ 明朝"/>
          <w:sz w:val="24"/>
          <w:szCs w:val="24"/>
        </w:rPr>
      </w:pPr>
      <w:r>
        <w:rPr>
          <w:rFonts w:ascii="ＭＳ 明朝" w:eastAsia="ＭＳ 明朝" w:hAnsi="ＭＳ 明朝" w:hint="eastAsia"/>
          <w:sz w:val="24"/>
          <w:szCs w:val="24"/>
        </w:rPr>
        <w:t>実</w:t>
      </w:r>
      <w:r w:rsidR="00AD20CA">
        <w:rPr>
          <w:rFonts w:ascii="ＭＳ 明朝" w:eastAsia="ＭＳ 明朝" w:hAnsi="ＭＳ 明朝" w:hint="eastAsia"/>
          <w:sz w:val="24"/>
          <w:szCs w:val="24"/>
        </w:rPr>
        <w:t xml:space="preserve">　　</w:t>
      </w:r>
      <w:r>
        <w:rPr>
          <w:rFonts w:ascii="ＭＳ 明朝" w:eastAsia="ＭＳ 明朝" w:hAnsi="ＭＳ 明朝" w:hint="eastAsia"/>
          <w:sz w:val="24"/>
          <w:szCs w:val="24"/>
        </w:rPr>
        <w:t>習</w:t>
      </w:r>
    </w:p>
    <w:sectPr w:rsidR="006C5AAF" w:rsidRPr="00136076" w:rsidSect="00151EB6">
      <w:pgSz w:w="11906" w:h="16838" w:code="9"/>
      <w:pgMar w:top="1134" w:right="1418" w:bottom="1418" w:left="1134" w:header="851" w:footer="992" w:gutter="0"/>
      <w:cols w:space="425"/>
      <w:docGrid w:type="linesAndChars" w:linePitch="324" w:charSpace="26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FF9" w:rsidRDefault="00B73FF9" w:rsidP="00B73FF9">
      <w:r>
        <w:separator/>
      </w:r>
    </w:p>
  </w:endnote>
  <w:endnote w:type="continuationSeparator" w:id="0">
    <w:p w:rsidR="00B73FF9" w:rsidRDefault="00B73FF9" w:rsidP="00B7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FF9" w:rsidRDefault="00B73FF9" w:rsidP="00B73FF9">
      <w:r>
        <w:separator/>
      </w:r>
    </w:p>
  </w:footnote>
  <w:footnote w:type="continuationSeparator" w:id="0">
    <w:p w:rsidR="00B73FF9" w:rsidRDefault="00B73FF9" w:rsidP="00B73F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223"/>
  <w:drawingGridVerticalSpacing w:val="162"/>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0FA"/>
    <w:rsid w:val="00136076"/>
    <w:rsid w:val="00151EB6"/>
    <w:rsid w:val="001740FA"/>
    <w:rsid w:val="001930A0"/>
    <w:rsid w:val="00196BEB"/>
    <w:rsid w:val="002003DA"/>
    <w:rsid w:val="00205F66"/>
    <w:rsid w:val="003129BD"/>
    <w:rsid w:val="003B44FB"/>
    <w:rsid w:val="00401FB6"/>
    <w:rsid w:val="00447B86"/>
    <w:rsid w:val="00463937"/>
    <w:rsid w:val="004966EE"/>
    <w:rsid w:val="004A47BF"/>
    <w:rsid w:val="00525C02"/>
    <w:rsid w:val="0053683D"/>
    <w:rsid w:val="0053761A"/>
    <w:rsid w:val="00585BCA"/>
    <w:rsid w:val="005B08F3"/>
    <w:rsid w:val="005F0EC8"/>
    <w:rsid w:val="006C5AAF"/>
    <w:rsid w:val="006D488B"/>
    <w:rsid w:val="00701448"/>
    <w:rsid w:val="00794CB9"/>
    <w:rsid w:val="008931C9"/>
    <w:rsid w:val="008E689C"/>
    <w:rsid w:val="00941382"/>
    <w:rsid w:val="009A7BB3"/>
    <w:rsid w:val="009C12FF"/>
    <w:rsid w:val="009D4D9C"/>
    <w:rsid w:val="00A22697"/>
    <w:rsid w:val="00A8682F"/>
    <w:rsid w:val="00AD20CA"/>
    <w:rsid w:val="00B209B7"/>
    <w:rsid w:val="00B62BC2"/>
    <w:rsid w:val="00B73FF9"/>
    <w:rsid w:val="00B8120E"/>
    <w:rsid w:val="00BE1673"/>
    <w:rsid w:val="00CF2B99"/>
    <w:rsid w:val="00DC0E29"/>
    <w:rsid w:val="00DD48A6"/>
    <w:rsid w:val="00E70754"/>
    <w:rsid w:val="00F21455"/>
    <w:rsid w:val="00FA2F57"/>
    <w:rsid w:val="00FB48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847A420"/>
  <w15:chartTrackingRefBased/>
  <w15:docId w15:val="{55D0C058-B0C7-4E70-B52A-8B09BFA7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3FF9"/>
    <w:pPr>
      <w:tabs>
        <w:tab w:val="center" w:pos="4252"/>
        <w:tab w:val="right" w:pos="8504"/>
      </w:tabs>
      <w:snapToGrid w:val="0"/>
    </w:pPr>
  </w:style>
  <w:style w:type="character" w:customStyle="1" w:styleId="a4">
    <w:name w:val="ヘッダー (文字)"/>
    <w:basedOn w:val="a0"/>
    <w:link w:val="a3"/>
    <w:uiPriority w:val="99"/>
    <w:rsid w:val="00B73FF9"/>
  </w:style>
  <w:style w:type="paragraph" w:styleId="a5">
    <w:name w:val="footer"/>
    <w:basedOn w:val="a"/>
    <w:link w:val="a6"/>
    <w:uiPriority w:val="99"/>
    <w:unhideWhenUsed/>
    <w:rsid w:val="00B73FF9"/>
    <w:pPr>
      <w:tabs>
        <w:tab w:val="center" w:pos="4252"/>
        <w:tab w:val="right" w:pos="8504"/>
      </w:tabs>
      <w:snapToGrid w:val="0"/>
    </w:pPr>
  </w:style>
  <w:style w:type="character" w:customStyle="1" w:styleId="a6">
    <w:name w:val="フッター (文字)"/>
    <w:basedOn w:val="a0"/>
    <w:link w:val="a5"/>
    <w:uiPriority w:val="99"/>
    <w:rsid w:val="00B73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110</Words>
  <Characters>627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三ツ木 嘉之</dc:creator>
  <cp:keywords/>
  <dc:description/>
  <cp:lastModifiedBy>三ツ木 嘉之</cp:lastModifiedBy>
  <cp:revision>3</cp:revision>
  <cp:lastPrinted>2022-01-18T02:26:00Z</cp:lastPrinted>
  <dcterms:created xsi:type="dcterms:W3CDTF">2022-09-02T06:44:00Z</dcterms:created>
  <dcterms:modified xsi:type="dcterms:W3CDTF">2022-10-21T02:23:00Z</dcterms:modified>
</cp:coreProperties>
</file>